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0D5" w:rsidRDefault="00FB0CC4" w:rsidP="00A1795E">
      <w:pPr>
        <w:autoSpaceDE w:val="0"/>
        <w:autoSpaceDN w:val="0"/>
        <w:adjustRightInd w:val="0"/>
        <w:spacing w:after="0" w:line="240" w:lineRule="auto"/>
        <w:ind w:left="6096"/>
      </w:pPr>
      <w:r w:rsidRPr="006A2428">
        <w:rPr>
          <w:rFonts w:eastAsia="Times New Roman"/>
          <w:sz w:val="24"/>
          <w:szCs w:val="24"/>
          <w:lang w:eastAsia="ru-RU"/>
        </w:rPr>
        <w:t>Приложение 1</w:t>
      </w:r>
      <w:r>
        <w:rPr>
          <w:rFonts w:eastAsia="Times New Roman"/>
          <w:sz w:val="24"/>
          <w:szCs w:val="24"/>
          <w:lang w:eastAsia="ru-RU"/>
        </w:rPr>
        <w:t xml:space="preserve"> к Положению</w:t>
      </w:r>
      <w:r w:rsidRPr="006A2428">
        <w:rPr>
          <w:rFonts w:eastAsia="Times New Roman"/>
          <w:sz w:val="24"/>
          <w:szCs w:val="24"/>
          <w:lang w:eastAsia="ru-RU"/>
        </w:rPr>
        <w:t xml:space="preserve"> о единой учетной политике субъектов централизованного учета в целях организации и ведения муниципальным казенным учреждением «Центр бухгалтерского учета и отчетности» города Перми бюджетного (бухгалтерского) учета</w:t>
      </w:r>
    </w:p>
    <w:p w:rsidR="00FB0CC4" w:rsidRDefault="00FB0CC4" w:rsidP="00C120D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FB0CC4" w:rsidRDefault="00FB0CC4" w:rsidP="00C120D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C120D5" w:rsidRDefault="00C120D5" w:rsidP="00C120D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ПОРЯДОК</w:t>
      </w:r>
    </w:p>
    <w:p w:rsidR="00C120D5" w:rsidRDefault="00C120D5" w:rsidP="00C120D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признания и отражения в учете и бухгалтерской отчетности</w:t>
      </w:r>
    </w:p>
    <w:p w:rsidR="00C120D5" w:rsidRDefault="000112C9" w:rsidP="00C120D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событий после отчетной даты.</w:t>
      </w:r>
    </w:p>
    <w:p w:rsidR="00C120D5" w:rsidRDefault="00C120D5" w:rsidP="00C120D5">
      <w:pPr>
        <w:autoSpaceDE w:val="0"/>
        <w:autoSpaceDN w:val="0"/>
        <w:adjustRightInd w:val="0"/>
        <w:spacing w:after="0" w:line="240" w:lineRule="auto"/>
        <w:jc w:val="both"/>
      </w:pPr>
    </w:p>
    <w:p w:rsidR="00C120D5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1. В данные бухгалтерского учета за отчетный период включается информация о событиях после отчетной даты - существенных фактах хозяйственной жизни, которые оказали (могут оказать) влияние на финансовое состояние, движение денег или результаты деятельности учреждения и произошли в период между отчетной датой и датой подписания бухгалтерской (финансовой) отчетности (далее - События).</w:t>
      </w:r>
    </w:p>
    <w:p w:rsidR="00C26CF2" w:rsidRPr="005B18C1" w:rsidRDefault="00C26CF2" w:rsidP="00C26C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  <w:r w:rsidRPr="005B18C1">
        <w:rPr>
          <w:bCs/>
          <w:color w:val="000000" w:themeColor="text1"/>
          <w:u w:val="single"/>
        </w:rPr>
        <w:t>Отчетная дата</w:t>
      </w:r>
      <w:r w:rsidRPr="005B18C1">
        <w:rPr>
          <w:color w:val="000000" w:themeColor="text1"/>
        </w:rPr>
        <w:t xml:space="preserve"> - дата, на которую формируется бюджетная отчетность в соответствии с </w:t>
      </w:r>
      <w:hyperlink r:id="rId4" w:history="1">
        <w:r w:rsidRPr="005B18C1">
          <w:rPr>
            <w:color w:val="000000" w:themeColor="text1"/>
          </w:rPr>
          <w:t>Инструкцией</w:t>
        </w:r>
      </w:hyperlink>
      <w:r w:rsidRPr="005B18C1">
        <w:rPr>
          <w:color w:val="000000" w:themeColor="text1"/>
        </w:rPr>
        <w:t xml:space="preserve"> №</w:t>
      </w:r>
      <w:r w:rsidR="008C5BBF" w:rsidRPr="005B18C1">
        <w:rPr>
          <w:color w:val="000000" w:themeColor="text1"/>
        </w:rPr>
        <w:t xml:space="preserve"> 191н</w:t>
      </w:r>
      <w:r w:rsidRPr="005B18C1">
        <w:rPr>
          <w:color w:val="000000" w:themeColor="text1"/>
        </w:rPr>
        <w:t>:</w:t>
      </w:r>
    </w:p>
    <w:p w:rsidR="00C26CF2" w:rsidRPr="005B18C1" w:rsidRDefault="00C26CF2" w:rsidP="00C26C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  <w:r w:rsidRPr="005B18C1">
        <w:rPr>
          <w:color w:val="000000" w:themeColor="text1"/>
        </w:rPr>
        <w:t>месячная на 1-е число месяца, следующего за отчетным;</w:t>
      </w:r>
    </w:p>
    <w:p w:rsidR="00C26CF2" w:rsidRPr="005B18C1" w:rsidRDefault="00C26CF2" w:rsidP="00C26C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  <w:r w:rsidRPr="005B18C1">
        <w:rPr>
          <w:color w:val="000000" w:themeColor="text1"/>
        </w:rPr>
        <w:t>квартальная на 1 апреля, 1 июля и 1 октября текущего года;</w:t>
      </w:r>
    </w:p>
    <w:p w:rsidR="00C26CF2" w:rsidRPr="005B18C1" w:rsidRDefault="00C26CF2" w:rsidP="00C26C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  <w:r w:rsidRPr="005B18C1">
        <w:rPr>
          <w:color w:val="000000" w:themeColor="text1"/>
        </w:rPr>
        <w:t>полугодовая на 1 июля текущего года;</w:t>
      </w:r>
    </w:p>
    <w:p w:rsidR="00C26CF2" w:rsidRPr="005B18C1" w:rsidRDefault="00C26CF2" w:rsidP="00C26C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  <w:r w:rsidRPr="005B18C1">
        <w:rPr>
          <w:color w:val="000000" w:themeColor="text1"/>
        </w:rPr>
        <w:t>годовая на 1 января года, следующего за отчетным.</w:t>
      </w:r>
    </w:p>
    <w:p w:rsidR="00C26CF2" w:rsidRPr="005B18C1" w:rsidRDefault="00C26CF2" w:rsidP="00C26C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  <w:r w:rsidRPr="005B18C1">
        <w:rPr>
          <w:bCs/>
          <w:color w:val="000000" w:themeColor="text1"/>
          <w:u w:val="single"/>
        </w:rPr>
        <w:t>Дата подписания отчетности</w:t>
      </w:r>
      <w:r w:rsidRPr="005B18C1">
        <w:rPr>
          <w:color w:val="000000" w:themeColor="text1"/>
        </w:rPr>
        <w:t xml:space="preserve"> - дата, на которую все формы отчетов и пояснений к ним подписываются учреждением</w:t>
      </w:r>
      <w:r w:rsidR="006433AD" w:rsidRPr="005B18C1">
        <w:rPr>
          <w:color w:val="000000" w:themeColor="text1"/>
        </w:rPr>
        <w:t>-Заказчиком</w:t>
      </w:r>
      <w:r w:rsidRPr="005B18C1">
        <w:rPr>
          <w:color w:val="000000" w:themeColor="text1"/>
        </w:rPr>
        <w:t xml:space="preserve"> и МКУ «ЦБУ». Такая дата находится в интервале между отчетной датой и предельной датой представления отчетности вышестоящему органу (учредителю).</w:t>
      </w:r>
    </w:p>
    <w:p w:rsidR="00C26CF2" w:rsidRPr="005B18C1" w:rsidRDefault="00C26CF2" w:rsidP="00C26C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  <w:r w:rsidRPr="005B18C1">
        <w:rPr>
          <w:bCs/>
          <w:color w:val="000000" w:themeColor="text1"/>
          <w:u w:val="single"/>
        </w:rPr>
        <w:t>Дата принятия отчетности</w:t>
      </w:r>
      <w:r w:rsidRPr="005B18C1">
        <w:rPr>
          <w:color w:val="000000" w:themeColor="text1"/>
        </w:rPr>
        <w:t xml:space="preserve"> - дата подписания субъектом консолидированной отчетности уведомления о принятии отчетности (направления по каналам связи уведомления о принятии отчетности в форме электронного документа), сформированного по результатам проведения камеральной проверки отчетности учреждения.</w:t>
      </w:r>
    </w:p>
    <w:p w:rsidR="00A10326" w:rsidRPr="005B18C1" w:rsidRDefault="00A10326" w:rsidP="00A10326">
      <w:pPr>
        <w:autoSpaceDE w:val="0"/>
        <w:autoSpaceDN w:val="0"/>
        <w:adjustRightInd w:val="0"/>
        <w:spacing w:after="0" w:line="240" w:lineRule="auto"/>
        <w:jc w:val="both"/>
      </w:pPr>
      <w:r w:rsidRPr="005B18C1">
        <w:tab/>
        <w:t>2. Порядок исправления ошибок текущего года в представленной (принятой) бюджетной отчетности зависит от периода их обнаружения на следующие даты:</w:t>
      </w:r>
    </w:p>
    <w:p w:rsidR="00A10326" w:rsidRPr="005B18C1" w:rsidRDefault="00A10326" w:rsidP="00A10326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rPr>
          <w:bCs/>
          <w:u w:val="single"/>
        </w:rPr>
        <w:t>дату подписания отчетности</w:t>
      </w:r>
      <w:r w:rsidRPr="005B18C1">
        <w:t xml:space="preserve"> - дату подписания полного комплекта бюджетной отчетности;</w:t>
      </w:r>
    </w:p>
    <w:p w:rsidR="00A10326" w:rsidRPr="005B18C1" w:rsidRDefault="00A10326" w:rsidP="00A10326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rPr>
          <w:bCs/>
          <w:u w:val="single"/>
        </w:rPr>
        <w:t>предельную дату представления отчетности</w:t>
      </w:r>
      <w:r w:rsidRPr="005B18C1">
        <w:t xml:space="preserve"> - последний рабочий день установленного срока направления ее </w:t>
      </w:r>
      <w:r w:rsidR="00FB55DE" w:rsidRPr="005B18C1">
        <w:t>в департамент финансов администрации города Перми</w:t>
      </w:r>
      <w:r w:rsidRPr="005B18C1">
        <w:t>;</w:t>
      </w:r>
    </w:p>
    <w:p w:rsidR="00A10326" w:rsidRPr="005B18C1" w:rsidRDefault="00A10326" w:rsidP="00A10326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rPr>
          <w:bCs/>
          <w:u w:val="single"/>
        </w:rPr>
        <w:lastRenderedPageBreak/>
        <w:t xml:space="preserve">дату принятия отчетности </w:t>
      </w:r>
      <w:r w:rsidR="00FB55DE" w:rsidRPr="00B23D33">
        <w:rPr>
          <w:bCs/>
        </w:rPr>
        <w:t>департаментом финансов администрации города Перми</w:t>
      </w:r>
      <w:r w:rsidR="00FB55DE" w:rsidRPr="005B18C1">
        <w:rPr>
          <w:bCs/>
        </w:rPr>
        <w:t xml:space="preserve"> </w:t>
      </w:r>
      <w:r w:rsidRPr="005B18C1">
        <w:t>- дату проставления им отметки (направления уведомления) о принятии отчетности по результатам проведения камеральной проверки;</w:t>
      </w:r>
    </w:p>
    <w:p w:rsidR="00A10326" w:rsidRPr="005B18C1" w:rsidRDefault="00A10326" w:rsidP="00A10326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rPr>
          <w:bCs/>
          <w:u w:val="single"/>
        </w:rPr>
        <w:t>дату утверждения отчетности</w:t>
      </w:r>
      <w:r w:rsidRPr="005B18C1">
        <w:t xml:space="preserve"> - дату утверждения отчета об исполнении бюджета </w:t>
      </w:r>
      <w:r w:rsidR="00FB55DE" w:rsidRPr="005B18C1">
        <w:t xml:space="preserve">муниципального образования город Пермь </w:t>
      </w:r>
      <w:r w:rsidRPr="005B18C1">
        <w:t>или дату утверждения отчетности в соответствии с бюджетным законодательством Р</w:t>
      </w:r>
      <w:r w:rsidR="00B23D33">
        <w:t>оссийской Федерации.</w:t>
      </w:r>
    </w:p>
    <w:p w:rsidR="00C120D5" w:rsidRPr="005B18C1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 xml:space="preserve">Факт хозяйственной жизни признается существенным, если без знания о нем пользователи отчетности не могут достоверно оценить финансовое состояние, движение денежных средств или результаты деятельности </w:t>
      </w:r>
      <w:r w:rsidR="00EA11AB" w:rsidRPr="005B18C1">
        <w:t>Заказчика</w:t>
      </w:r>
      <w:r w:rsidRPr="005B18C1">
        <w:t xml:space="preserve">. </w:t>
      </w:r>
      <w:r w:rsidR="006D5A06" w:rsidRPr="005B18C1">
        <w:t>Р</w:t>
      </w:r>
      <w:r w:rsidRPr="005B18C1">
        <w:t>ешение о существенности фактов хозяйственной жизни</w:t>
      </w:r>
      <w:r w:rsidR="006D5A06" w:rsidRPr="005B18C1">
        <w:t xml:space="preserve"> оформляется профессиональным суждением бухгалтера</w:t>
      </w:r>
      <w:r w:rsidRPr="005B18C1">
        <w:t>.</w:t>
      </w:r>
    </w:p>
    <w:p w:rsidR="00C120D5" w:rsidRPr="005B18C1" w:rsidRDefault="00567FC3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3</w:t>
      </w:r>
      <w:r w:rsidR="00C120D5" w:rsidRPr="005B18C1">
        <w:t>. Событиями после отчетной даты признаются:</w:t>
      </w:r>
    </w:p>
    <w:p w:rsidR="00C120D5" w:rsidRPr="005B18C1" w:rsidRDefault="00567FC3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3</w:t>
      </w:r>
      <w:r w:rsidR="00C120D5" w:rsidRPr="005B18C1">
        <w:t>.1. События, которые подтверждает хозяйственные условия, существовавшие на отчетную дату в учреждении:</w:t>
      </w:r>
    </w:p>
    <w:p w:rsidR="00C120D5" w:rsidRPr="005B18C1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получение свидетельства о получении (прекращении) права на имущество в случае, когда документы на регистрацию были поданы в отчетном году, а свидетельство получено в следующем;</w:t>
      </w:r>
    </w:p>
    <w:p w:rsidR="00C120D5" w:rsidRPr="005B18C1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ликвидация дебитора (кредитора), объявление его банкротом, что влечет последующее списание дебиторской (кредиторской) задолженности;</w:t>
      </w:r>
    </w:p>
    <w:p w:rsidR="00C120D5" w:rsidRPr="005B18C1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признание неплатежеспособным физического лица, являющегося дебитором учреждения, или его смерть;</w:t>
      </w:r>
    </w:p>
    <w:p w:rsidR="00C120D5" w:rsidRPr="005B18C1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 xml:space="preserve">признание факта смерти физического лица, перед которым </w:t>
      </w:r>
      <w:r w:rsidR="006D5A06" w:rsidRPr="005B18C1">
        <w:t>Заказчик</w:t>
      </w:r>
      <w:r w:rsidRPr="005B18C1">
        <w:t xml:space="preserve"> имеет кредиторскую задолженность;</w:t>
      </w:r>
    </w:p>
    <w:p w:rsidR="00C120D5" w:rsidRPr="005B18C1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получение от страховой организации документов, устанавливающих или уточняющих размер страхового возмещения, по страховому случаю, произошедшему в отчетном периоде;</w:t>
      </w:r>
    </w:p>
    <w:p w:rsidR="00C120D5" w:rsidRPr="005B18C1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обнаружение бухгалтерской ошибки, нарушений законодательства, которые влекут искажение отчетности;</w:t>
      </w:r>
    </w:p>
    <w:p w:rsidR="00C120D5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возникновение обязательств или денежных прав, связанных с завершением судебного производства.</w:t>
      </w:r>
    </w:p>
    <w:p w:rsidR="006A33B5" w:rsidRPr="005B18C1" w:rsidRDefault="006A33B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C120D5" w:rsidRDefault="00567FC3" w:rsidP="00B23D33">
      <w:pPr>
        <w:autoSpaceDE w:val="0"/>
        <w:autoSpaceDN w:val="0"/>
        <w:adjustRightInd w:val="0"/>
        <w:spacing w:after="0" w:line="240" w:lineRule="auto"/>
        <w:ind w:firstLine="540"/>
        <w:jc w:val="center"/>
      </w:pPr>
      <w:r w:rsidRPr="005B18C1">
        <w:t>3</w:t>
      </w:r>
      <w:r w:rsidR="00C120D5" w:rsidRPr="005B18C1">
        <w:t xml:space="preserve">.2. Другие </w:t>
      </w:r>
      <w:r w:rsidR="00B23D33">
        <w:t>с</w:t>
      </w:r>
      <w:r w:rsidR="00C120D5" w:rsidRPr="005B18C1">
        <w:t xml:space="preserve">обытия, которые подтверждают условия хозяйственной деятельности, существовавшие на отчетную дату, или указывают на обстоятельства, </w:t>
      </w:r>
      <w:r w:rsidR="00B23D33">
        <w:t>существовавшие на отчетную дату.</w:t>
      </w:r>
    </w:p>
    <w:p w:rsidR="00B23D33" w:rsidRPr="005B18C1" w:rsidRDefault="00B23D33" w:rsidP="00B23D33">
      <w:pPr>
        <w:autoSpaceDE w:val="0"/>
        <w:autoSpaceDN w:val="0"/>
        <w:adjustRightInd w:val="0"/>
        <w:spacing w:after="0" w:line="240" w:lineRule="auto"/>
        <w:ind w:firstLine="540"/>
        <w:jc w:val="center"/>
      </w:pPr>
    </w:p>
    <w:p w:rsidR="00C120D5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События, которые свидетельствуют о возникших после отчетной даты хозяйственных условиях учреждения:</w:t>
      </w:r>
    </w:p>
    <w:p w:rsidR="00C120D5" w:rsidRPr="005B18C1" w:rsidRDefault="00B23D33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 </w:t>
      </w:r>
      <w:r w:rsidR="00C120D5" w:rsidRPr="005B18C1">
        <w:t>изменение кадастровой стоимости нефинансовых активов;</w:t>
      </w:r>
    </w:p>
    <w:p w:rsidR="00C120D5" w:rsidRPr="005B18C1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поступление и выбытие активов, в том числе по результатам инвентаризации перед годовой отчетностью;</w:t>
      </w:r>
    </w:p>
    <w:p w:rsidR="00C120D5" w:rsidRPr="005B18C1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пожар, авария, стихийное бедствие, другая чрезвычайная ситуация, из-за которой уничтожена значительная часть имущества учреждения;</w:t>
      </w:r>
    </w:p>
    <w:p w:rsidR="00C120D5" w:rsidRPr="005B18C1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изменение величины активов и (или) обязательств, произошедшее в результате изменения после отчетной даты курсов иностранных валют;</w:t>
      </w:r>
    </w:p>
    <w:p w:rsidR="00C120D5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lastRenderedPageBreak/>
        <w:t>начало судебного производства, связанного исключительно с Событиями, произошедшими после отчетной даты.</w:t>
      </w:r>
    </w:p>
    <w:p w:rsidR="00B23D33" w:rsidRDefault="00B23D33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23D33" w:rsidRPr="005B18C1" w:rsidRDefault="00B23D33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C120D5" w:rsidRPr="005B18C1" w:rsidRDefault="00567FC3" w:rsidP="00B23D33">
      <w:pPr>
        <w:autoSpaceDE w:val="0"/>
        <w:autoSpaceDN w:val="0"/>
        <w:adjustRightInd w:val="0"/>
        <w:spacing w:after="0" w:line="240" w:lineRule="auto"/>
        <w:ind w:firstLine="540"/>
        <w:jc w:val="center"/>
      </w:pPr>
      <w:r w:rsidRPr="005B18C1">
        <w:t>4</w:t>
      </w:r>
      <w:r w:rsidR="00C120D5" w:rsidRPr="005B18C1">
        <w:t xml:space="preserve">. Событие отражается в учете и отчетности </w:t>
      </w:r>
      <w:r w:rsidR="00EA11AB" w:rsidRPr="005B18C1">
        <w:t xml:space="preserve">Заказчика </w:t>
      </w:r>
      <w:r w:rsidR="00C120D5" w:rsidRPr="005B18C1">
        <w:t>за отчетный период в следующем порядке.</w:t>
      </w:r>
    </w:p>
    <w:p w:rsidR="00C24890" w:rsidRPr="005B18C1" w:rsidRDefault="00C24890" w:rsidP="004A74C9">
      <w:pPr>
        <w:spacing w:after="0" w:line="240" w:lineRule="auto"/>
      </w:pPr>
    </w:p>
    <w:p w:rsidR="00EA11AB" w:rsidRPr="005B18C1" w:rsidRDefault="00C24890" w:rsidP="00EA11A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bCs/>
        </w:rPr>
      </w:pPr>
      <w:r w:rsidRPr="005B18C1">
        <w:rPr>
          <w:bCs/>
        </w:rPr>
        <w:t>4.1. События после отчетной даты,</w:t>
      </w:r>
      <w:r w:rsidR="00EA11AB" w:rsidRPr="005B18C1">
        <w:rPr>
          <w:bCs/>
        </w:rPr>
        <w:t xml:space="preserve"> </w:t>
      </w:r>
      <w:r w:rsidRPr="005B18C1">
        <w:rPr>
          <w:bCs/>
        </w:rPr>
        <w:t xml:space="preserve">указывающие на условия </w:t>
      </w:r>
    </w:p>
    <w:p w:rsidR="00C24890" w:rsidRPr="005B18C1" w:rsidRDefault="00C24890" w:rsidP="00EA11A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bCs/>
        </w:rPr>
      </w:pPr>
      <w:r w:rsidRPr="005B18C1">
        <w:rPr>
          <w:bCs/>
        </w:rPr>
        <w:t>деятельности Заказчика</w:t>
      </w:r>
      <w:r w:rsidR="00EA11AB" w:rsidRPr="005B18C1">
        <w:rPr>
          <w:bCs/>
        </w:rPr>
        <w:t>.</w:t>
      </w:r>
    </w:p>
    <w:p w:rsidR="00EA11AB" w:rsidRPr="005B18C1" w:rsidRDefault="00EA11AB" w:rsidP="00EA11A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bCs/>
        </w:rPr>
      </w:pP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 xml:space="preserve">К событиям, указывающим на условия деятельности </w:t>
      </w:r>
      <w:r w:rsidR="00EC14E2" w:rsidRPr="005B18C1">
        <w:t>Заказчика</w:t>
      </w:r>
      <w:r w:rsidRPr="005B18C1">
        <w:t>, в частности, относятся (</w:t>
      </w:r>
      <w:hyperlink r:id="rId5" w:history="1">
        <w:r w:rsidRPr="005B18C1">
          <w:rPr>
            <w:color w:val="000000" w:themeColor="text1"/>
          </w:rPr>
          <w:t>п. 7</w:t>
        </w:r>
      </w:hyperlink>
      <w:r w:rsidRPr="005B18C1">
        <w:rPr>
          <w:color w:val="000000" w:themeColor="text1"/>
        </w:rPr>
        <w:t xml:space="preserve"> ФС</w:t>
      </w:r>
      <w:r w:rsidR="00285C39" w:rsidRPr="005B18C1">
        <w:rPr>
          <w:color w:val="000000" w:themeColor="text1"/>
        </w:rPr>
        <w:t>Г</w:t>
      </w:r>
      <w:r w:rsidR="00CF223E" w:rsidRPr="005B18C1">
        <w:rPr>
          <w:color w:val="000000" w:themeColor="text1"/>
        </w:rPr>
        <w:t>С</w:t>
      </w:r>
      <w:r w:rsidRPr="005B18C1">
        <w:rPr>
          <w:color w:val="000000" w:themeColor="text1"/>
        </w:rPr>
        <w:t xml:space="preserve"> </w:t>
      </w:r>
      <w:r w:rsidR="00EC14E2" w:rsidRPr="005B18C1">
        <w:rPr>
          <w:color w:val="000000" w:themeColor="text1"/>
        </w:rPr>
        <w:t>«</w:t>
      </w:r>
      <w:r w:rsidRPr="005B18C1">
        <w:rPr>
          <w:color w:val="000000" w:themeColor="text1"/>
        </w:rPr>
        <w:t>С</w:t>
      </w:r>
      <w:r w:rsidR="00EC14E2" w:rsidRPr="005B18C1">
        <w:rPr>
          <w:color w:val="000000" w:themeColor="text1"/>
        </w:rPr>
        <w:t>обытия после отчетной даты»</w:t>
      </w:r>
      <w:r w:rsidRPr="005B18C1">
        <w:rPr>
          <w:color w:val="000000" w:themeColor="text1"/>
        </w:rPr>
        <w:t xml:space="preserve">, </w:t>
      </w:r>
      <w:hyperlink r:id="rId6" w:history="1">
        <w:r w:rsidRPr="005B18C1">
          <w:rPr>
            <w:color w:val="000000" w:themeColor="text1"/>
          </w:rPr>
          <w:t>п. 2.3</w:t>
        </w:r>
      </w:hyperlink>
      <w:r w:rsidRPr="005B18C1">
        <w:rPr>
          <w:color w:val="000000" w:themeColor="text1"/>
        </w:rPr>
        <w:t xml:space="preserve"> Методических рекомендаций):</w:t>
      </w:r>
    </w:p>
    <w:p w:rsidR="00C24890" w:rsidRPr="005B18C1" w:rsidRDefault="00285C39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4.1.1.</w:t>
      </w:r>
      <w:r w:rsidR="00C24890" w:rsidRPr="005B18C1">
        <w:t xml:space="preserve"> принятие решения о реорганизации или ликвидации (упразднении) </w:t>
      </w:r>
      <w:r w:rsidR="00EC14E2" w:rsidRPr="005B18C1">
        <w:t>Заказчика</w:t>
      </w:r>
      <w:r w:rsidR="00C24890" w:rsidRPr="005B18C1">
        <w:t xml:space="preserve"> либо изменении типа муниципального учреждения, о котором не было известно по состоянию на отчетную дату;</w:t>
      </w:r>
    </w:p>
    <w:p w:rsidR="00C24890" w:rsidRPr="005B18C1" w:rsidRDefault="00285C39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4.1.2.</w:t>
      </w:r>
      <w:r w:rsidR="00C24890" w:rsidRPr="005B18C1">
        <w:t xml:space="preserve"> существенное поступление или выбытие активов, связанное с операциями, инициированными в отчетном периоде;</w:t>
      </w:r>
    </w:p>
    <w:p w:rsidR="00C24890" w:rsidRPr="005B18C1" w:rsidRDefault="00285C39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4.1.3.</w:t>
      </w:r>
      <w:r w:rsidR="00C24890" w:rsidRPr="005B18C1">
        <w:t xml:space="preserve"> возникновение обстоятельств, в том числе чрезвычайных, в результате которых активы выбыли из владения, пользования и распоряжения </w:t>
      </w:r>
      <w:r w:rsidR="00EC14E2" w:rsidRPr="005B18C1">
        <w:t xml:space="preserve">Заказчика </w:t>
      </w:r>
      <w:r w:rsidR="00C24890" w:rsidRPr="005B18C1">
        <w:t>вследствие их гибели и (или) уничтожения, в том числе помимо воли владельца, а также вследствие невозможности установления их местонахождения (например, уничтожение здания в результате пожара после отчетной даты);</w:t>
      </w:r>
    </w:p>
    <w:p w:rsidR="00C24890" w:rsidRPr="005B18C1" w:rsidRDefault="00285C39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4.1.4.</w:t>
      </w:r>
      <w:r w:rsidR="00C24890" w:rsidRPr="005B18C1">
        <w:t xml:space="preserve"> публичные объявления об изменении государственной политики, планов и намерений органа местного самоуправления, осуществляющего в отношении </w:t>
      </w:r>
      <w:r w:rsidR="00EC14E2" w:rsidRPr="005B18C1">
        <w:t>Заказчика</w:t>
      </w:r>
      <w:r w:rsidR="00C24890" w:rsidRPr="005B18C1">
        <w:t xml:space="preserve"> полномочия и функции учредителя (собственника), реализация которых в ближайшем будущем существенно повлияет на деятельность </w:t>
      </w:r>
      <w:r w:rsidR="00EC14E2" w:rsidRPr="005B18C1">
        <w:t>Заказчика</w:t>
      </w:r>
      <w:r w:rsidR="00C24890" w:rsidRPr="005B18C1">
        <w:t>;</w:t>
      </w:r>
    </w:p>
    <w:p w:rsidR="00C24890" w:rsidRPr="005B18C1" w:rsidRDefault="00285C39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4.1.5.</w:t>
      </w:r>
      <w:r w:rsidR="00C24890" w:rsidRPr="005B18C1">
        <w:t xml:space="preserve"> изменение законодательства, в том числе утверждение нормативных правовых актов, оформляющих начало реализации, изменение и прекращение государственных программ и проектов, заключение и прекращение действия договоров и соглашений, а также иные решения, исполнение которых в ближайшем будущем существенно повлияет на величину активов, обязательств, доходов и расходов субъекта отчетности;</w:t>
      </w:r>
    </w:p>
    <w:p w:rsidR="00C24890" w:rsidRPr="005B18C1" w:rsidRDefault="00285C39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4.1.6.</w:t>
      </w:r>
      <w:r w:rsidR="00C24890" w:rsidRPr="005B18C1">
        <w:t xml:space="preserve"> изменение величины активов и (или) обязательств, произошедшее в результате существенного изменения после отчетной даты курсов иностранных валют;</w:t>
      </w:r>
    </w:p>
    <w:p w:rsidR="00C24890" w:rsidRPr="005B18C1" w:rsidRDefault="00285C39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4.1.7.</w:t>
      </w:r>
      <w:r w:rsidR="00C24890" w:rsidRPr="005B18C1">
        <w:t xml:space="preserve"> передача после отчетной даты на аутсорсинг всей или значительной части функций (полномочий), осуществляемых </w:t>
      </w:r>
      <w:r w:rsidRPr="005B18C1">
        <w:t>Заказчиком</w:t>
      </w:r>
      <w:r w:rsidR="00C24890" w:rsidRPr="005B18C1">
        <w:t xml:space="preserve"> на отчетную дату;</w:t>
      </w:r>
    </w:p>
    <w:p w:rsidR="00C24890" w:rsidRPr="005B18C1" w:rsidRDefault="00285C39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4.1.8.</w:t>
      </w:r>
      <w:r w:rsidR="00C24890" w:rsidRPr="005B18C1">
        <w:t xml:space="preserve"> принятие после отчетной даты решений о прощении долга по кредиту (займу, ссуде), возникшего до отчетной даты;</w:t>
      </w:r>
    </w:p>
    <w:p w:rsidR="00C24890" w:rsidRPr="005B18C1" w:rsidRDefault="00285C39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4.1.9.</w:t>
      </w:r>
      <w:r w:rsidR="00C24890" w:rsidRPr="005B18C1">
        <w:t xml:space="preserve"> начало судебного производства, связанного исключительно с событиями, произошедшими после отчетной даты.</w:t>
      </w:r>
    </w:p>
    <w:p w:rsidR="00C24890" w:rsidRDefault="00C24890" w:rsidP="004A74C9">
      <w:pPr>
        <w:autoSpaceDE w:val="0"/>
        <w:autoSpaceDN w:val="0"/>
        <w:adjustRightInd w:val="0"/>
        <w:spacing w:after="0" w:line="240" w:lineRule="auto"/>
        <w:jc w:val="both"/>
      </w:pPr>
    </w:p>
    <w:p w:rsidR="00D90BE3" w:rsidRPr="005B18C1" w:rsidRDefault="00D90BE3" w:rsidP="004A74C9">
      <w:pPr>
        <w:autoSpaceDE w:val="0"/>
        <w:autoSpaceDN w:val="0"/>
        <w:adjustRightInd w:val="0"/>
        <w:spacing w:after="0" w:line="240" w:lineRule="auto"/>
        <w:jc w:val="both"/>
      </w:pP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bCs/>
        </w:rPr>
      </w:pPr>
      <w:r w:rsidRPr="005B18C1">
        <w:rPr>
          <w:bCs/>
        </w:rPr>
        <w:lastRenderedPageBreak/>
        <w:t>4.2. Отражение в учете и отчетности событий,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jc w:val="center"/>
        <w:rPr>
          <w:bCs/>
        </w:rPr>
      </w:pPr>
      <w:r w:rsidRPr="005B18C1">
        <w:rPr>
          <w:bCs/>
        </w:rPr>
        <w:t xml:space="preserve">подтверждающих условия деятельности </w:t>
      </w:r>
      <w:r w:rsidR="0012664C" w:rsidRPr="005B18C1">
        <w:rPr>
          <w:bCs/>
        </w:rPr>
        <w:t>Заказчика</w:t>
      </w:r>
      <w:r w:rsidR="00EA11AB" w:rsidRPr="005B18C1">
        <w:rPr>
          <w:bCs/>
        </w:rPr>
        <w:t>.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jc w:val="both"/>
      </w:pP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 xml:space="preserve">Событие, подтверждающее условия деятельности, в зависимости от его характера отражается в бухгалтерском учете последним днем отчетного периода путем оформления записей по счетам рабочего плана счетов бухгалтерского учета (до отражения бухгалтерских записей по завершении финансового года) - дополнительной бухгалтерской записи либо при исправлении ошибок - дополнительной бухгалтерской записи, оформленной по способу </w:t>
      </w:r>
      <w:r w:rsidR="00285C39" w:rsidRPr="005B18C1">
        <w:t xml:space="preserve">«красное </w:t>
      </w:r>
      <w:proofErr w:type="spellStart"/>
      <w:r w:rsidR="00285C39" w:rsidRPr="005B18C1">
        <w:t>сторно</w:t>
      </w:r>
      <w:proofErr w:type="spellEnd"/>
      <w:r w:rsidR="00285C39" w:rsidRPr="005B18C1">
        <w:t>»</w:t>
      </w:r>
      <w:r w:rsidRPr="005B18C1">
        <w:t>, и дополнительной бухгалтерской записи (</w:t>
      </w:r>
      <w:hyperlink r:id="rId7" w:history="1">
        <w:r w:rsidRPr="005B18C1">
          <w:rPr>
            <w:color w:val="000000" w:themeColor="text1"/>
          </w:rPr>
          <w:t>п. 8</w:t>
        </w:r>
      </w:hyperlink>
      <w:r w:rsidRPr="005B18C1">
        <w:rPr>
          <w:color w:val="000000" w:themeColor="text1"/>
        </w:rPr>
        <w:t xml:space="preserve">, </w:t>
      </w:r>
      <w:hyperlink r:id="rId8" w:history="1">
        <w:r w:rsidRPr="005B18C1">
          <w:rPr>
            <w:color w:val="000000" w:themeColor="text1"/>
          </w:rPr>
          <w:t>11</w:t>
        </w:r>
      </w:hyperlink>
      <w:r w:rsidRPr="005B18C1">
        <w:rPr>
          <w:color w:val="000000" w:themeColor="text1"/>
        </w:rPr>
        <w:t xml:space="preserve"> ФС</w:t>
      </w:r>
      <w:r w:rsidR="00285C39" w:rsidRPr="005B18C1">
        <w:t>ГС</w:t>
      </w:r>
      <w:r w:rsidRPr="005B18C1">
        <w:t xml:space="preserve"> </w:t>
      </w:r>
      <w:r w:rsidR="00285C39" w:rsidRPr="005B18C1">
        <w:t>«События после отчетной даты»</w:t>
      </w:r>
      <w:r w:rsidRPr="005B18C1">
        <w:t>).</w:t>
      </w:r>
    </w:p>
    <w:p w:rsidR="00C85F30" w:rsidRDefault="00D00932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Например: пр</w:t>
      </w:r>
      <w:r w:rsidR="00C24890" w:rsidRPr="005B18C1">
        <w:t xml:space="preserve">и проведении инвентаризации перед составлением годовых отчетных форм было выявлено неучтенное оборудование. Комиссия </w:t>
      </w:r>
      <w:r w:rsidR="00D635EC" w:rsidRPr="005B18C1">
        <w:t>Заказчика</w:t>
      </w:r>
      <w:r w:rsidR="00C24890" w:rsidRPr="005B18C1">
        <w:t xml:space="preserve"> установила его справедливую стоимость в размере 120 000 руб. Протокол о результатах инвентаризации поступил в </w:t>
      </w:r>
      <w:r w:rsidR="00D635EC" w:rsidRPr="005B18C1">
        <w:t>МКУ «ЦБУ»</w:t>
      </w:r>
      <w:r w:rsidR="00C24890" w:rsidRPr="005B18C1">
        <w:t xml:space="preserve"> после отчетной даты (</w:t>
      </w:r>
      <w:r w:rsidR="00C85F30">
        <w:t>12</w:t>
      </w:r>
      <w:r w:rsidR="00C24890" w:rsidRPr="005B18C1">
        <w:t xml:space="preserve"> января). Этот факт хозяйственной жизни </w:t>
      </w:r>
      <w:r w:rsidR="00D635EC" w:rsidRPr="005B18C1">
        <w:t>Заказчика</w:t>
      </w:r>
      <w:r w:rsidR="00C24890" w:rsidRPr="005B18C1">
        <w:t xml:space="preserve"> является событием после отчетной даты, подтверждающим деятельность </w:t>
      </w:r>
      <w:r w:rsidR="00D635EC" w:rsidRPr="005B18C1">
        <w:t>Заказчика</w:t>
      </w:r>
      <w:r w:rsidR="00C24890" w:rsidRPr="005B18C1">
        <w:t xml:space="preserve"> согласно </w:t>
      </w:r>
      <w:r w:rsidR="00C24890" w:rsidRPr="005B18C1">
        <w:rPr>
          <w:color w:val="000000" w:themeColor="text1"/>
        </w:rPr>
        <w:t xml:space="preserve">нормам </w:t>
      </w:r>
      <w:hyperlink r:id="rId9" w:history="1">
        <w:r w:rsidR="00C24890" w:rsidRPr="005B18C1">
          <w:rPr>
            <w:color w:val="000000" w:themeColor="text1"/>
          </w:rPr>
          <w:t>п. 3.2</w:t>
        </w:r>
      </w:hyperlink>
      <w:r w:rsidR="00C24890" w:rsidRPr="005B18C1">
        <w:rPr>
          <w:color w:val="000000" w:themeColor="text1"/>
        </w:rPr>
        <w:t xml:space="preserve"> Методических </w:t>
      </w:r>
      <w:r w:rsidR="00C24890" w:rsidRPr="005B18C1">
        <w:t>рекомендаций. Данное событие подлежит отражению в учете последним днем отчетного периода</w:t>
      </w:r>
      <w:r w:rsidR="00C85F30">
        <w:t>.</w:t>
      </w:r>
    </w:p>
    <w:p w:rsidR="00C24890" w:rsidRPr="005B18C1" w:rsidRDefault="00C85F3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О</w:t>
      </w:r>
      <w:r w:rsidR="00C24890" w:rsidRPr="005B18C1">
        <w:t>перация отражается в соответствующих регистрах бухгалтерского учета за отчетный год и раскрывается в бухгалтерской (финансовой) отчетности также в отчетном периоде.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 xml:space="preserve">Если для соблюдения сроков представления бухгалтерской (финансовой) отчетности и (или) в связи с поздним поступлением первичных учетных документов информация о событии после отчетной даты не используется при формировании показателей бухгалтерской (финансовой) отчетности, сведения об указанном событии при условии их существенности и оценки в денежном выражении раскрываются в бухгалтерской (финансовой) отчетности (текстовой части пояснительной записки). При этом на основании указанной информации (в </w:t>
      </w:r>
      <w:proofErr w:type="spellStart"/>
      <w:r w:rsidRPr="005B18C1">
        <w:t>межотчетный</w:t>
      </w:r>
      <w:proofErr w:type="spellEnd"/>
      <w:r w:rsidRPr="005B18C1">
        <w:t xml:space="preserve"> период) корректируются входящие остатки на 1 января года, следующего за отчетным.</w:t>
      </w:r>
    </w:p>
    <w:p w:rsidR="00C24890" w:rsidRPr="005B18C1" w:rsidRDefault="004A74C9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5B18C1">
        <w:t>Например</w:t>
      </w:r>
      <w:proofErr w:type="gramEnd"/>
      <w:r w:rsidRPr="005B18C1">
        <w:t>:</w:t>
      </w:r>
      <w:r w:rsidR="00C24890" w:rsidRPr="005B18C1">
        <w:t xml:space="preserve"> </w:t>
      </w:r>
      <w:r w:rsidRPr="005B18C1">
        <w:t>с</w:t>
      </w:r>
      <w:r w:rsidR="00C24890" w:rsidRPr="005B18C1">
        <w:t xml:space="preserve">рок представления отчетности учредителю - не позднее </w:t>
      </w:r>
      <w:r w:rsidR="00B23D33">
        <w:t>26 января</w:t>
      </w:r>
      <w:r w:rsidR="00C24890" w:rsidRPr="005B18C1">
        <w:t xml:space="preserve"> года, следующего за отчетным. </w:t>
      </w:r>
      <w:r w:rsidR="00D635EC" w:rsidRPr="005B18C1">
        <w:t>МКУ «ЦБУ»</w:t>
      </w:r>
      <w:r w:rsidR="00C24890" w:rsidRPr="005B18C1">
        <w:t xml:space="preserve"> по состоянию на </w:t>
      </w:r>
      <w:r w:rsidR="00B23D33">
        <w:t>26 января</w:t>
      </w:r>
      <w:r w:rsidR="00C24890" w:rsidRPr="005B18C1">
        <w:t xml:space="preserve"> составил</w:t>
      </w:r>
      <w:r w:rsidR="00D635EC" w:rsidRPr="005B18C1">
        <w:t>о</w:t>
      </w:r>
      <w:r w:rsidR="00C24890" w:rsidRPr="005B18C1">
        <w:t>, выверил</w:t>
      </w:r>
      <w:r w:rsidR="00D635EC" w:rsidRPr="005B18C1">
        <w:t>о</w:t>
      </w:r>
      <w:r w:rsidR="00C24890" w:rsidRPr="005B18C1">
        <w:t xml:space="preserve"> и подписал</w:t>
      </w:r>
      <w:r w:rsidR="00D635EC" w:rsidRPr="005B18C1">
        <w:t>о</w:t>
      </w:r>
      <w:r w:rsidR="00C24890" w:rsidRPr="005B18C1">
        <w:t xml:space="preserve"> все формы отчетности. Перед отправлением форм отчетности в </w:t>
      </w:r>
      <w:r w:rsidR="00D635EC" w:rsidRPr="005B18C1">
        <w:t>МКУ «ЦБУ»</w:t>
      </w:r>
      <w:r w:rsidR="00C24890" w:rsidRPr="005B18C1">
        <w:t xml:space="preserve"> были представлены документы, подтверждающие завершение после отчетной даты процесса оформления государственной регистрации права собственности (права оперативного управления), который был инициирован в отчетном периоде.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 xml:space="preserve">Представление документов, подтверждающих завершение после отчетной даты процесса оформления государственной регистрации права собственности (права оперативного управления), который был инициирован в отчетном периоде, является существенным событием, наступившим после отчетной даты и подтверждающим условия деятельности </w:t>
      </w:r>
      <w:r w:rsidR="00D635EC" w:rsidRPr="005B18C1">
        <w:t>Заказчика</w:t>
      </w:r>
      <w:r w:rsidRPr="005B18C1">
        <w:t xml:space="preserve">, подлежит отражению в отчетных бухгалтерских формах. Однако, поскольку времени корректировать формы отчетности нет, описание такого события и его оценка в денежном </w:t>
      </w:r>
      <w:r w:rsidRPr="005B18C1">
        <w:lastRenderedPageBreak/>
        <w:t xml:space="preserve">выражении раскрываются в сопроводительном документе к бухгалтерской (финансовой) отчетности при ее представлении либо в пояснительной записке (пояснениях) к отчетности </w:t>
      </w:r>
      <w:r w:rsidRPr="005B18C1">
        <w:rPr>
          <w:color w:val="000000" w:themeColor="text1"/>
        </w:rPr>
        <w:t>(</w:t>
      </w:r>
      <w:hyperlink r:id="rId10" w:history="1">
        <w:r w:rsidRPr="005B18C1">
          <w:rPr>
            <w:color w:val="000000" w:themeColor="text1"/>
          </w:rPr>
          <w:t>п. 4.3</w:t>
        </w:r>
      </w:hyperlink>
      <w:r w:rsidRPr="005B18C1">
        <w:rPr>
          <w:color w:val="000000" w:themeColor="text1"/>
        </w:rPr>
        <w:t xml:space="preserve"> </w:t>
      </w:r>
      <w:r w:rsidRPr="005B18C1">
        <w:t xml:space="preserve">Методических рекомендаций). При этом на основании указанной информации (в </w:t>
      </w:r>
      <w:proofErr w:type="spellStart"/>
      <w:r w:rsidRPr="005B18C1">
        <w:t>межотчетный</w:t>
      </w:r>
      <w:proofErr w:type="spellEnd"/>
      <w:r w:rsidRPr="005B18C1">
        <w:t xml:space="preserve"> период) корректируются входящие остатки на 1 января года, следующего за отчетным.</w:t>
      </w:r>
    </w:p>
    <w:p w:rsidR="005B18C1" w:rsidRPr="005B18C1" w:rsidRDefault="005B18C1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4A74C9" w:rsidRPr="005B18C1" w:rsidRDefault="004A74C9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bCs/>
        </w:rPr>
      </w:pPr>
      <w:r w:rsidRPr="005B18C1">
        <w:rPr>
          <w:bCs/>
        </w:rPr>
        <w:t>4.3. Отражение в учете и отчетности событий, указывающих</w:t>
      </w:r>
      <w:r w:rsidR="004A74C9" w:rsidRPr="005B18C1">
        <w:rPr>
          <w:bCs/>
        </w:rPr>
        <w:t xml:space="preserve"> </w:t>
      </w:r>
      <w:r w:rsidRPr="005B18C1">
        <w:rPr>
          <w:bCs/>
        </w:rPr>
        <w:t xml:space="preserve">на условия деятельности </w:t>
      </w:r>
      <w:r w:rsidR="0012664C" w:rsidRPr="005B18C1">
        <w:rPr>
          <w:bCs/>
        </w:rPr>
        <w:t>Заказчика</w:t>
      </w:r>
      <w:r w:rsidR="00D635EC" w:rsidRPr="005B18C1">
        <w:rPr>
          <w:bCs/>
        </w:rPr>
        <w:t>.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jc w:val="both"/>
      </w:pP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 xml:space="preserve">События, указывающие на условия деятельности, отражаются в бухгалтерском учете путем выполнения записей в периоде, следующем за отчетным </w:t>
      </w:r>
      <w:r w:rsidRPr="005B18C1">
        <w:rPr>
          <w:color w:val="000000" w:themeColor="text1"/>
        </w:rPr>
        <w:t>(</w:t>
      </w:r>
      <w:hyperlink r:id="rId11" w:history="1">
        <w:r w:rsidRPr="005B18C1">
          <w:rPr>
            <w:color w:val="000000" w:themeColor="text1"/>
          </w:rPr>
          <w:t>п. 9</w:t>
        </w:r>
      </w:hyperlink>
      <w:r w:rsidRPr="005B18C1">
        <w:rPr>
          <w:color w:val="000000" w:themeColor="text1"/>
        </w:rPr>
        <w:t xml:space="preserve"> ФС</w:t>
      </w:r>
      <w:r w:rsidR="00D635EC" w:rsidRPr="005B18C1">
        <w:rPr>
          <w:color w:val="000000" w:themeColor="text1"/>
        </w:rPr>
        <w:t>ГС</w:t>
      </w:r>
      <w:r w:rsidRPr="005B18C1">
        <w:rPr>
          <w:color w:val="000000" w:themeColor="text1"/>
        </w:rPr>
        <w:t xml:space="preserve"> </w:t>
      </w:r>
      <w:r w:rsidR="00D635EC" w:rsidRPr="005B18C1">
        <w:rPr>
          <w:color w:val="000000" w:themeColor="text1"/>
        </w:rPr>
        <w:t>«События после отчетной даты»</w:t>
      </w:r>
      <w:r w:rsidRPr="005B18C1">
        <w:rPr>
          <w:color w:val="000000" w:themeColor="text1"/>
        </w:rPr>
        <w:t xml:space="preserve">, </w:t>
      </w:r>
      <w:hyperlink r:id="rId12" w:history="1">
        <w:r w:rsidRPr="005B18C1">
          <w:rPr>
            <w:color w:val="000000" w:themeColor="text1"/>
          </w:rPr>
          <w:t>п. 3.3</w:t>
        </w:r>
      </w:hyperlink>
      <w:r w:rsidRPr="005B18C1">
        <w:rPr>
          <w:color w:val="000000" w:themeColor="text1"/>
        </w:rPr>
        <w:t xml:space="preserve"> Методических рекомендаций). Таким образом, в отчетном периоде в бухгалтерском учете данная информация </w:t>
      </w:r>
      <w:r w:rsidRPr="005B18C1">
        <w:t>не отражается.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 xml:space="preserve">Вместе с тем, если события, указывающие на условия деятельности, являются существенными, </w:t>
      </w:r>
      <w:proofErr w:type="spellStart"/>
      <w:r w:rsidRPr="005B18C1">
        <w:t>нераскрытие</w:t>
      </w:r>
      <w:proofErr w:type="spellEnd"/>
      <w:r w:rsidRPr="005B18C1">
        <w:t xml:space="preserve"> информации о них может повлиять на экономическое решение пользователей, принимаемое на основе бухгалтерской (финансовой) отчетности. В этом случае </w:t>
      </w:r>
      <w:r w:rsidR="00EE0923" w:rsidRPr="005B18C1">
        <w:t>Заказчику</w:t>
      </w:r>
      <w:r w:rsidRPr="005B18C1">
        <w:t xml:space="preserve"> необходимо раскрыть указанную информацию в текстовой части пояснительной записки. При этом входящие остатки на 1 января года, следующего за отчетным, не корректируются.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В пояснительной записке указываются: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краткое описание (характеристика) событий после отчетной даты;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оценка последствий их наступления в денежном выражении.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Если оценка в денежном выражении не является возможной, факт и причины этого также подлежат раскрытию в пояснительной записке и (или) пояснениях, представляемых в составе полного комплекта бухгалтерской (финансовой) отчетности. При этом информация о событиях, указывающих на условия деятельности (например, утрата после отчетной даты значительной части нефинансовых активов), в бухгалтерском учете и бухгалтерской (финансовой) отчетности за отчетный период не отражается, а только раскрывается в пояснительной записке и (или) пояснениях. Входящие остатки по счетам рабочего плана счетов корректировке не подлежат.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Информация о событии после отчетной даты, указывающем на условия деятельности субъекта отчетности, подлежит раскрытию в пояснительной записке, представляемой в составе уточненной бухгалтерской (финансовой) отчетности (п. 4.5</w:t>
      </w:r>
      <w:r w:rsidR="00B26359" w:rsidRPr="005B18C1">
        <w:t>.</w:t>
      </w:r>
      <w:r w:rsidRPr="005B18C1">
        <w:t xml:space="preserve"> Методических рекомендаций).</w:t>
      </w:r>
    </w:p>
    <w:p w:rsidR="00C24890" w:rsidRPr="005B18C1" w:rsidRDefault="00DE4154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Например: п</w:t>
      </w:r>
      <w:r w:rsidR="00C24890" w:rsidRPr="005B18C1">
        <w:t>осле отчетной даты, но до даты подписания отчетности функции по ведению бухгалтерского учета и составлению отчетности были переданы централизованной бухгалтерии.</w:t>
      </w:r>
    </w:p>
    <w:p w:rsidR="00C24890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rPr>
          <w:color w:val="000000" w:themeColor="text1"/>
        </w:rPr>
        <w:t xml:space="preserve">Информация об этом событии отражается в пояснительной записке, включаемой </w:t>
      </w:r>
      <w:r w:rsidRPr="005B18C1">
        <w:t>в комплект бухгалтерской отчетности за отчетный период.</w:t>
      </w:r>
    </w:p>
    <w:p w:rsidR="00D04FA1" w:rsidRPr="005B18C1" w:rsidRDefault="00D04FA1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0" w:name="_GoBack"/>
      <w:bookmarkEnd w:id="0"/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jc w:val="both"/>
      </w:pP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bCs/>
        </w:rPr>
      </w:pPr>
      <w:r w:rsidRPr="005B18C1">
        <w:rPr>
          <w:bCs/>
        </w:rPr>
        <w:lastRenderedPageBreak/>
        <w:t>4.4. Доведение до пользователей отчетности информации</w:t>
      </w:r>
      <w:r w:rsidR="004A74C9" w:rsidRPr="005B18C1">
        <w:rPr>
          <w:bCs/>
        </w:rPr>
        <w:t xml:space="preserve"> </w:t>
      </w:r>
      <w:r w:rsidRPr="005B18C1">
        <w:rPr>
          <w:bCs/>
        </w:rPr>
        <w:t>о событии после отчетной даты, которое в ближайшем будущем</w:t>
      </w:r>
      <w:r w:rsidR="004A74C9" w:rsidRPr="005B18C1">
        <w:rPr>
          <w:bCs/>
        </w:rPr>
        <w:t xml:space="preserve"> </w:t>
      </w:r>
      <w:r w:rsidRPr="005B18C1">
        <w:rPr>
          <w:bCs/>
        </w:rPr>
        <w:t>окажет существенное влияние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jc w:val="center"/>
        <w:rPr>
          <w:bCs/>
        </w:rPr>
      </w:pPr>
      <w:r w:rsidRPr="005B18C1">
        <w:rPr>
          <w:bCs/>
        </w:rPr>
        <w:t xml:space="preserve">на финансовое положение </w:t>
      </w:r>
      <w:r w:rsidR="0012664C" w:rsidRPr="005B18C1">
        <w:rPr>
          <w:bCs/>
        </w:rPr>
        <w:t>Заказчика</w:t>
      </w:r>
      <w:r w:rsidR="00EE0923" w:rsidRPr="005B18C1">
        <w:rPr>
          <w:bCs/>
        </w:rPr>
        <w:t>.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jc w:val="both"/>
      </w:pP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 xml:space="preserve">Если в период между датой подписания бухгалтерской (финансовой) отчетности и датой ее принятия (утверждения) получена новая информация о событии после отчетной даты и (или) произошло (выявлено) событие, которое в ближайшем будущем окажет существенное влияние на финансовое положение, финансовый результат и (или) движение денежных средств </w:t>
      </w:r>
      <w:r w:rsidR="00EE0923" w:rsidRPr="005B18C1">
        <w:t>Заказчика</w:t>
      </w:r>
      <w:r w:rsidRPr="005B18C1">
        <w:t xml:space="preserve">, описание такого события после отчетной даты и его оценка в денежном выражении доводятся до пользователей бухгалтерской (финансовой) отчетности, которым она представляется, дополнительно </w:t>
      </w:r>
      <w:r w:rsidRPr="005B18C1">
        <w:rPr>
          <w:color w:val="000000" w:themeColor="text1"/>
        </w:rPr>
        <w:t>(</w:t>
      </w:r>
      <w:hyperlink r:id="rId13" w:history="1">
        <w:r w:rsidRPr="005B18C1">
          <w:rPr>
            <w:color w:val="000000" w:themeColor="text1"/>
          </w:rPr>
          <w:t>п. 4.4</w:t>
        </w:r>
      </w:hyperlink>
      <w:r w:rsidRPr="005B18C1">
        <w:t xml:space="preserve"> Методических рекомендаций).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jc w:val="both"/>
      </w:pP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bCs/>
        </w:rPr>
      </w:pPr>
      <w:r w:rsidRPr="005B18C1">
        <w:rPr>
          <w:bCs/>
        </w:rPr>
        <w:t>4.5. Доведение информации</w:t>
      </w:r>
      <w:r w:rsidR="004A74C9" w:rsidRPr="005B18C1">
        <w:rPr>
          <w:bCs/>
        </w:rPr>
        <w:t xml:space="preserve"> </w:t>
      </w:r>
      <w:r w:rsidRPr="005B18C1">
        <w:rPr>
          <w:bCs/>
        </w:rPr>
        <w:t xml:space="preserve">о реорганизации </w:t>
      </w:r>
      <w:r w:rsidR="0012664C" w:rsidRPr="005B18C1">
        <w:rPr>
          <w:bCs/>
        </w:rPr>
        <w:t>Заказчика</w:t>
      </w:r>
      <w:r w:rsidR="00EE0923" w:rsidRPr="005B18C1">
        <w:rPr>
          <w:bCs/>
        </w:rPr>
        <w:t>.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jc w:val="both"/>
      </w:pPr>
    </w:p>
    <w:p w:rsidR="00C24890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 xml:space="preserve">Если решение о реорганизации или ликвидации (упразднении) </w:t>
      </w:r>
      <w:r w:rsidR="00EE0923" w:rsidRPr="005B18C1">
        <w:t>Заказчика</w:t>
      </w:r>
      <w:r w:rsidRPr="005B18C1">
        <w:t xml:space="preserve"> принято в период между отчетной датой и датой подписания бухгалтерской (финансовой) отчетности за отчетный период, информация об указанном событии раскрывается в бухгалтерской (финансовой) отчетности путем выполнения бухгалтерских записей в периоде, следующем за отчетным </w:t>
      </w:r>
      <w:r w:rsidRPr="005B18C1">
        <w:rPr>
          <w:color w:val="000000" w:themeColor="text1"/>
        </w:rPr>
        <w:t>(</w:t>
      </w:r>
      <w:hyperlink r:id="rId14" w:history="1">
        <w:r w:rsidRPr="005B18C1">
          <w:rPr>
            <w:color w:val="000000" w:themeColor="text1"/>
          </w:rPr>
          <w:t>п. 4.6</w:t>
        </w:r>
      </w:hyperlink>
      <w:r w:rsidRPr="005B18C1">
        <w:rPr>
          <w:color w:val="000000" w:themeColor="text1"/>
        </w:rPr>
        <w:t xml:space="preserve"> Методических </w:t>
      </w:r>
      <w:r w:rsidRPr="005B18C1">
        <w:t xml:space="preserve">рекомендаций). В отчетном периоде такая информация в бухгалтерском учете не отражается и показатели бухгалтерской (финансовой) отчетности не корректируются. Вместе с тем, учитывая, что информация, связанная с реорганизацией или ликвидацией (упразднением) </w:t>
      </w:r>
      <w:r w:rsidR="004A74C9" w:rsidRPr="005B18C1">
        <w:t>Заказчика</w:t>
      </w:r>
      <w:r w:rsidRPr="005B18C1">
        <w:t>, относится к существенной, ее необходимо раскрыть в пояснительной записке (пояснениях) к бухгалтерской (финансовой) отчетности за отчетный период.</w:t>
      </w:r>
    </w:p>
    <w:p w:rsidR="00C24890" w:rsidRDefault="00C24890" w:rsidP="004A74C9">
      <w:pPr>
        <w:spacing w:after="0" w:line="240" w:lineRule="auto"/>
      </w:pPr>
    </w:p>
    <w:sectPr w:rsidR="00C24890" w:rsidSect="008F6DC9">
      <w:pgSz w:w="11905" w:h="16838"/>
      <w:pgMar w:top="1134" w:right="850" w:bottom="1134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0D5"/>
    <w:rsid w:val="000112C9"/>
    <w:rsid w:val="0012664C"/>
    <w:rsid w:val="00285C39"/>
    <w:rsid w:val="003E04E6"/>
    <w:rsid w:val="004A74C9"/>
    <w:rsid w:val="00567FC3"/>
    <w:rsid w:val="005B18C1"/>
    <w:rsid w:val="006433AD"/>
    <w:rsid w:val="006A33B5"/>
    <w:rsid w:val="006D5A06"/>
    <w:rsid w:val="008C5BBF"/>
    <w:rsid w:val="00A02519"/>
    <w:rsid w:val="00A10326"/>
    <w:rsid w:val="00A1795E"/>
    <w:rsid w:val="00A641DA"/>
    <w:rsid w:val="00AD2ACA"/>
    <w:rsid w:val="00B23D33"/>
    <w:rsid w:val="00B26359"/>
    <w:rsid w:val="00B6556C"/>
    <w:rsid w:val="00C120D5"/>
    <w:rsid w:val="00C24890"/>
    <w:rsid w:val="00C26CF2"/>
    <w:rsid w:val="00C85F30"/>
    <w:rsid w:val="00CF223E"/>
    <w:rsid w:val="00CF4A31"/>
    <w:rsid w:val="00D00932"/>
    <w:rsid w:val="00D04FA1"/>
    <w:rsid w:val="00D635EC"/>
    <w:rsid w:val="00D90BE3"/>
    <w:rsid w:val="00DE4154"/>
    <w:rsid w:val="00EA11AB"/>
    <w:rsid w:val="00EC14E2"/>
    <w:rsid w:val="00EE0923"/>
    <w:rsid w:val="00FB0CC4"/>
    <w:rsid w:val="00FB5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C587D1-47E9-4F67-A294-A55E231E6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41DA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41DA"/>
    <w:rPr>
      <w:rFonts w:ascii="Calibri" w:hAnsi="Calibri"/>
      <w:sz w:val="18"/>
      <w:szCs w:val="18"/>
    </w:rPr>
  </w:style>
  <w:style w:type="paragraph" w:styleId="a5">
    <w:name w:val="List Paragraph"/>
    <w:basedOn w:val="a"/>
    <w:uiPriority w:val="34"/>
    <w:qFormat/>
    <w:rsid w:val="00C26C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8E1C2B2D3E2DE47F5D50D1DD732E7DD534399AD27131AF7DB8B9D0442241694E3468BA3DF60FFFA6238B61F9D3F0B25DA6FA8403C810A9y4R0H" TargetMode="External"/><Relationship Id="rId13" Type="http://schemas.openxmlformats.org/officeDocument/2006/relationships/hyperlink" Target="consultantplus://offline/ref=098E1C2B2D3E2DE47F5D50D1DD732E7DD5303998D17A31AF7DB8B9D0442241694E3468BA3DF60EF9A3238B61F9D3F0B25DA6FA8403C810A9y4R0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98E1C2B2D3E2DE47F5D50D1DD732E7DD534399AD27131AF7DB8B9D0442241694E3468BE36A25EBDF025DD34A387FDAE5BB8F9y8R6H" TargetMode="External"/><Relationship Id="rId12" Type="http://schemas.openxmlformats.org/officeDocument/2006/relationships/hyperlink" Target="consultantplus://offline/ref=098E1C2B2D3E2DE47F5D50D1DD732E7DD5303998D17A31AF7DB8B9D0442241694E3468BA3DF60FF0A7238B61F9D3F0B25DA6FA8403C810A9y4R0H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98E1C2B2D3E2DE47F5D50D1DD732E7DD5303998D17A31AF7DB8B9D0442241694E3468BA3DF60FFEA6238B61F9D3F0B25DA6FA8403C810A9y4R0H" TargetMode="External"/><Relationship Id="rId11" Type="http://schemas.openxmlformats.org/officeDocument/2006/relationships/hyperlink" Target="consultantplus://offline/ref=098E1C2B2D3E2DE47F5D50D1DD732E7DD534399AD27131AF7DB8B9D0442241694E3468BD36A25EBDF025DD34A387FDAE5BB8F9y8R6H" TargetMode="External"/><Relationship Id="rId5" Type="http://schemas.openxmlformats.org/officeDocument/2006/relationships/hyperlink" Target="consultantplus://offline/ref=098E1C2B2D3E2DE47F5D50D1DD732E7DD534399AD27131AF7DB8B9D0442241694E3468BA3DF60FFBA3238B61F9D3F0B25DA6FA8403C810A9y4R0H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098E1C2B2D3E2DE47F5D50D1DD732E7DD5303998D17A31AF7DB8B9D0442241694E3468BA3DF60EF9A1238B61F9D3F0B25DA6FA8403C810A9y4R0H" TargetMode="External"/><Relationship Id="rId4" Type="http://schemas.openxmlformats.org/officeDocument/2006/relationships/hyperlink" Target="consultantplus://offline/ref=91AC86D3E5702E589D2835E5B1AE1CE4EF4956236C2A63CB0C3B70804B4475672512C0C36D94D151374B02BE9C2D9A05EACDC01FA78A30E751H6G" TargetMode="External"/><Relationship Id="rId9" Type="http://schemas.openxmlformats.org/officeDocument/2006/relationships/hyperlink" Target="consultantplus://offline/ref=098E1C2B2D3E2DE47F5D50D1DD732E7DD5303998D17A31AF7DB8B9D0442241694E3468BA3DF60FF1AC238B61F9D3F0B25DA6FA8403C810A9y4R0H" TargetMode="External"/><Relationship Id="rId14" Type="http://schemas.openxmlformats.org/officeDocument/2006/relationships/hyperlink" Target="consultantplus://offline/ref=098E1C2B2D3E2DE47F5D50D1DD732E7DD5303998D17A31AF7DB8B9D0442241694E3468BA3DF60EF9AD238B61F9D3F0B25DA6FA8403C810A9y4R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6</Pages>
  <Words>2303</Words>
  <Characters>13130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Никулина Ирина Евгеньевна</dc:creator>
  <cp:lastModifiedBy>Никулина Ирина Евгеньевна</cp:lastModifiedBy>
  <cp:revision>34</cp:revision>
  <cp:lastPrinted>2025-12-26T06:18:00Z</cp:lastPrinted>
  <dcterms:created xsi:type="dcterms:W3CDTF">2022-10-21T11:57:00Z</dcterms:created>
  <dcterms:modified xsi:type="dcterms:W3CDTF">2025-12-26T06:37:00Z</dcterms:modified>
</cp:coreProperties>
</file>